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4991" w:rsidRDefault="00AE4991" w:rsidP="00AE4991">
      <w:pPr>
        <w:pStyle w:val="Heading1"/>
      </w:pPr>
      <w:bookmarkStart w:id="0" w:name="_GoBack"/>
      <w:bookmarkEnd w:id="0"/>
      <w:r>
        <w:t xml:space="preserve">BCVTA </w:t>
      </w:r>
      <w:r w:rsidR="00F80DE3">
        <w:t xml:space="preserve"> Minutes</w:t>
      </w:r>
      <w:r>
        <w:t xml:space="preserve">: Monday </w:t>
      </w:r>
      <w:r w:rsidR="00601E96">
        <w:t>Nov 5th</w:t>
      </w:r>
      <w:r>
        <w:t>, 2019 @3:30pm via conference call</w:t>
      </w:r>
    </w:p>
    <w:p w:rsidR="00144950" w:rsidRDefault="00144950">
      <w:r>
        <w:t xml:space="preserve">Teleconference numbers: </w:t>
      </w:r>
    </w:p>
    <w:p w:rsidR="00144950" w:rsidRDefault="00144950">
      <w:r>
        <w:t>(Lower Mainland</w:t>
      </w:r>
      <w:r w:rsidR="00DB4869">
        <w:t>) 604</w:t>
      </w:r>
      <w:r w:rsidR="00425BB3">
        <w:t>-681-0260</w:t>
      </w:r>
    </w:p>
    <w:p w:rsidR="00144950" w:rsidRDefault="00144950">
      <w:r>
        <w:t>(Toll – free) 1-877-353-9184</w:t>
      </w:r>
    </w:p>
    <w:p w:rsidR="00144950" w:rsidRDefault="00144950">
      <w:r>
        <w:t>Teleconference access code: 2665922 #</w:t>
      </w:r>
    </w:p>
    <w:p w:rsidR="00AE4991" w:rsidRDefault="00144950" w:rsidP="00AE4991">
      <w:pPr>
        <w:pStyle w:val="Heading2"/>
      </w:pPr>
      <w:r>
        <w:t xml:space="preserve">Welcome and Introductions </w:t>
      </w:r>
      <w:r w:rsidR="00A56416">
        <w:t xml:space="preserve">– </w:t>
      </w:r>
    </w:p>
    <w:p w:rsidR="00AE4991" w:rsidRDefault="00AE4991" w:rsidP="00AE4991">
      <w:pPr>
        <w:pStyle w:val="ListParagraph"/>
        <w:ind w:left="1440"/>
      </w:pPr>
      <w:r>
        <w:t>Ga</w:t>
      </w:r>
      <w:r w:rsidR="00601E96">
        <w:t>il, Mary, Adam,  Jen,  Flo, Holly,  Anna,  Carla, Galen,  Winnie</w:t>
      </w:r>
    </w:p>
    <w:p w:rsidR="00C4573C" w:rsidRDefault="00144950" w:rsidP="00AE4991">
      <w:pPr>
        <w:pStyle w:val="Heading2"/>
      </w:pPr>
      <w:r>
        <w:t>Approval of Agenda</w:t>
      </w:r>
      <w:r w:rsidR="00601E96">
        <w:t xml:space="preserve"> (Without</w:t>
      </w:r>
      <w:r w:rsidR="00D30B97">
        <w:t xml:space="preserve"> Additions</w:t>
      </w:r>
      <w:r w:rsidR="00601E96">
        <w:t>)</w:t>
      </w:r>
    </w:p>
    <w:p w:rsidR="000B2787" w:rsidRDefault="000B2787" w:rsidP="00AE4991">
      <w:pPr>
        <w:pStyle w:val="ListParagraph"/>
        <w:ind w:left="1440"/>
      </w:pPr>
      <w:r>
        <w:t>Motioned</w:t>
      </w:r>
      <w:r w:rsidR="00601E96">
        <w:t xml:space="preserve">, </w:t>
      </w:r>
      <w:r>
        <w:t xml:space="preserve"> Seconded</w:t>
      </w:r>
      <w:r w:rsidR="00601E96">
        <w:t xml:space="preserve"> &amp; </w:t>
      </w:r>
      <w:r>
        <w:t xml:space="preserve"> Carried</w:t>
      </w:r>
    </w:p>
    <w:p w:rsidR="00C4573C" w:rsidRDefault="00C4573C" w:rsidP="00AE4991">
      <w:pPr>
        <w:pStyle w:val="Heading2"/>
      </w:pPr>
      <w:r>
        <w:t>A</w:t>
      </w:r>
      <w:r w:rsidR="00D30B97">
        <w:t xml:space="preserve">pproval of Minutes from </w:t>
      </w:r>
      <w:r w:rsidR="00601E96">
        <w:t>Oct 7</w:t>
      </w:r>
      <w:r w:rsidR="00601E96" w:rsidRPr="00601E96">
        <w:rPr>
          <w:vertAlign w:val="superscript"/>
        </w:rPr>
        <w:t>th</w:t>
      </w:r>
      <w:r w:rsidR="00601E96">
        <w:t xml:space="preserve"> </w:t>
      </w:r>
      <w:r>
        <w:t>, 2019 meeting</w:t>
      </w:r>
    </w:p>
    <w:p w:rsidR="001670BB" w:rsidRDefault="000B2787" w:rsidP="00AE4991">
      <w:pPr>
        <w:pStyle w:val="ListParagraph"/>
        <w:ind w:left="1440"/>
      </w:pPr>
      <w:r>
        <w:t>Motione</w:t>
      </w:r>
      <w:r w:rsidR="00921344">
        <w:t>d</w:t>
      </w:r>
      <w:r w:rsidR="00601E96">
        <w:t xml:space="preserve">, </w:t>
      </w:r>
      <w:r>
        <w:t xml:space="preserve"> Seconded</w:t>
      </w:r>
      <w:r w:rsidR="00601E96">
        <w:t xml:space="preserve">,  &amp; </w:t>
      </w:r>
      <w:r>
        <w:t>Carried</w:t>
      </w:r>
    </w:p>
    <w:p w:rsidR="00AE4991" w:rsidRDefault="00144950" w:rsidP="00601E96">
      <w:pPr>
        <w:pStyle w:val="Heading2"/>
      </w:pPr>
      <w:r>
        <w:t>PRCVI updates – Adam</w:t>
      </w:r>
    </w:p>
    <w:p w:rsidR="00AE4991" w:rsidRDefault="00AE4991" w:rsidP="00601E96">
      <w:pPr>
        <w:pStyle w:val="ListParagraph"/>
        <w:ind w:left="540"/>
      </w:pPr>
    </w:p>
    <w:p w:rsidR="00601E96" w:rsidRDefault="00601E96" w:rsidP="00AE4991">
      <w:pPr>
        <w:pStyle w:val="ListParagraph"/>
        <w:numPr>
          <w:ilvl w:val="1"/>
          <w:numId w:val="1"/>
        </w:numPr>
      </w:pPr>
      <w:r>
        <w:t>Wonderful ProD event on Oct 24-25 with Dr Ting – some TSVIs already reporting putting into practice Dr Ting’s recommendation to allow students to be part of unpacking their new technology boxes.  Colten will post PRCVI website media and video from Dr Ting’s presentation shortly.</w:t>
      </w:r>
    </w:p>
    <w:p w:rsidR="00AE4991" w:rsidRDefault="00601E96" w:rsidP="00AE4991">
      <w:pPr>
        <w:pStyle w:val="ListParagraph"/>
        <w:numPr>
          <w:ilvl w:val="1"/>
          <w:numId w:val="1"/>
        </w:numPr>
      </w:pPr>
      <w:r>
        <w:t>Recent additions to PRCVI lending library:</w:t>
      </w:r>
    </w:p>
    <w:p w:rsidR="00601E96" w:rsidRDefault="00601E96" w:rsidP="00601E96">
      <w:pPr>
        <w:pStyle w:val="ListParagraph"/>
        <w:numPr>
          <w:ilvl w:val="2"/>
          <w:numId w:val="1"/>
        </w:numPr>
      </w:pPr>
      <w:r>
        <w:t xml:space="preserve">Revised and Updated TSBVI “Essential Tools for the Trade” </w:t>
      </w:r>
    </w:p>
    <w:p w:rsidR="00601E96" w:rsidRDefault="00601E96" w:rsidP="00601E96">
      <w:pPr>
        <w:pStyle w:val="ListParagraph"/>
        <w:numPr>
          <w:ilvl w:val="2"/>
          <w:numId w:val="1"/>
        </w:numPr>
      </w:pPr>
      <w:r>
        <w:t>Multiple copies of UEB “Practice Sentences”</w:t>
      </w:r>
    </w:p>
    <w:p w:rsidR="00AE4991" w:rsidRDefault="00921344" w:rsidP="00AE4991">
      <w:pPr>
        <w:pStyle w:val="ListParagraph"/>
        <w:numPr>
          <w:ilvl w:val="1"/>
          <w:numId w:val="1"/>
        </w:numPr>
      </w:pPr>
      <w:r>
        <w:t xml:space="preserve">Adam,  </w:t>
      </w:r>
      <w:r w:rsidR="00AE4991">
        <w:t xml:space="preserve">Flo and Jen will be </w:t>
      </w:r>
      <w:r>
        <w:t>attending Getting in Touch with Literacy Conference and will update ARC’s Inclusive Design webpage,  and section on Accessible Coding upon their return</w:t>
      </w:r>
    </w:p>
    <w:p w:rsidR="00921344" w:rsidRDefault="00921344" w:rsidP="00AE4991">
      <w:pPr>
        <w:pStyle w:val="ListParagraph"/>
        <w:numPr>
          <w:ilvl w:val="1"/>
          <w:numId w:val="1"/>
        </w:numPr>
      </w:pPr>
      <w:r>
        <w:t xml:space="preserve">New contact email for requests from PRCVI:   </w:t>
      </w:r>
      <w:hyperlink r:id="rId7" w:history="1">
        <w:r w:rsidRPr="000F07FE">
          <w:rPr>
            <w:rStyle w:val="Hyperlink"/>
          </w:rPr>
          <w:t>outreach@prcvi.org</w:t>
        </w:r>
      </w:hyperlink>
      <w:r>
        <w:t xml:space="preserve"> </w:t>
      </w:r>
    </w:p>
    <w:p w:rsidR="00921344" w:rsidRDefault="00921344" w:rsidP="00921344">
      <w:pPr>
        <w:pStyle w:val="ListParagraph"/>
        <w:numPr>
          <w:ilvl w:val="2"/>
          <w:numId w:val="1"/>
        </w:numPr>
      </w:pPr>
      <w:r>
        <w:t>Use new email as opposed to using person-specific emails of staff who may be out on the road.</w:t>
      </w:r>
    </w:p>
    <w:p w:rsidR="00921344" w:rsidRDefault="00921344" w:rsidP="00921344">
      <w:pPr>
        <w:pStyle w:val="ListParagraph"/>
        <w:numPr>
          <w:ilvl w:val="2"/>
          <w:numId w:val="1"/>
        </w:numPr>
      </w:pPr>
      <w:r>
        <w:t>PRCVI outreach consultants are currently booking end of Nov,  early Dec visits to districts.</w:t>
      </w:r>
    </w:p>
    <w:p w:rsidR="00921344" w:rsidRDefault="00921344" w:rsidP="00921344">
      <w:pPr>
        <w:pStyle w:val="ListParagraph"/>
        <w:numPr>
          <w:ilvl w:val="1"/>
          <w:numId w:val="1"/>
        </w:numPr>
      </w:pPr>
      <w:r>
        <w:t>Updates on Board Certified courses coming soon.  First up,  O&amp;M for credit.</w:t>
      </w:r>
    </w:p>
    <w:p w:rsidR="00AE4991" w:rsidRDefault="00AE4991" w:rsidP="00B75CA9"/>
    <w:p w:rsidR="001670BB" w:rsidRDefault="00144950" w:rsidP="00AE4991">
      <w:r w:rsidRPr="00AE4991">
        <w:rPr>
          <w:rStyle w:val="Heading2Char"/>
        </w:rPr>
        <w:t xml:space="preserve">BCVTA Finances and Membership </w:t>
      </w:r>
      <w:r w:rsidR="00C4573C" w:rsidRPr="00AE4991">
        <w:rPr>
          <w:rStyle w:val="Heading2Char"/>
        </w:rPr>
        <w:t>–Treasurers report -</w:t>
      </w:r>
      <w:r w:rsidR="00187550" w:rsidRPr="00AE4991">
        <w:rPr>
          <w:rStyle w:val="Heading2Char"/>
        </w:rPr>
        <w:t xml:space="preserve"> Jennifer</w:t>
      </w:r>
      <w:r w:rsidR="00AE4991">
        <w:t>: TABLED</w:t>
      </w:r>
    </w:p>
    <w:p w:rsidR="000B2787" w:rsidRDefault="00921344" w:rsidP="00AE4991">
      <w:pPr>
        <w:pStyle w:val="Heading2"/>
      </w:pPr>
      <w:r>
        <w:t xml:space="preserve">Regional </w:t>
      </w:r>
      <w:r w:rsidR="001670BB">
        <w:t>Chapter Updates: Everyone</w:t>
      </w:r>
    </w:p>
    <w:p w:rsidR="000B2787" w:rsidRDefault="00921344" w:rsidP="00AE4991">
      <w:pPr>
        <w:pStyle w:val="ListParagraph"/>
        <w:numPr>
          <w:ilvl w:val="1"/>
          <w:numId w:val="7"/>
        </w:numPr>
      </w:pPr>
      <w:r>
        <w:t>Chilliwack:  successful CLVP clinic</w:t>
      </w:r>
    </w:p>
    <w:p w:rsidR="00921344" w:rsidRDefault="00921344" w:rsidP="00AE4991">
      <w:pPr>
        <w:pStyle w:val="ListParagraph"/>
        <w:numPr>
          <w:ilvl w:val="1"/>
          <w:numId w:val="7"/>
        </w:numPr>
      </w:pPr>
      <w:r>
        <w:t>Fraser Valley:  hasn’t met yet</w:t>
      </w:r>
    </w:p>
    <w:p w:rsidR="00D10873" w:rsidRDefault="00D10873" w:rsidP="00AE4991">
      <w:pPr>
        <w:pStyle w:val="ListParagraph"/>
        <w:numPr>
          <w:ilvl w:val="1"/>
          <w:numId w:val="7"/>
        </w:numPr>
      </w:pPr>
      <w:r>
        <w:t>Great Victoria:  busy with regular duties</w:t>
      </w:r>
    </w:p>
    <w:p w:rsidR="00C4573C" w:rsidRDefault="00C4573C" w:rsidP="00C4573C">
      <w:pPr>
        <w:pStyle w:val="ListParagraph"/>
      </w:pPr>
    </w:p>
    <w:p w:rsidR="00AE4991" w:rsidRDefault="00C4573C" w:rsidP="00AE4991">
      <w:pPr>
        <w:pStyle w:val="Heading2"/>
      </w:pPr>
      <w:r>
        <w:lastRenderedPageBreak/>
        <w:t>Correspondence</w:t>
      </w:r>
      <w:r w:rsidR="00AE4991">
        <w:t xml:space="preserve">: </w:t>
      </w:r>
      <w:r w:rsidR="00AE4991" w:rsidRPr="00AE4991">
        <w:t>NONE</w:t>
      </w:r>
    </w:p>
    <w:p w:rsidR="00AE4991" w:rsidRPr="00AE4991" w:rsidRDefault="00AE4991" w:rsidP="00AE4991"/>
    <w:p w:rsidR="00D30B97" w:rsidRDefault="00033247" w:rsidP="00AE4991">
      <w:pPr>
        <w:pStyle w:val="Heading2"/>
      </w:pPr>
      <w:hyperlink r:id="rId8" w:history="1">
        <w:r w:rsidR="00D30B97" w:rsidRPr="00B75CA9">
          <w:rPr>
            <w:rStyle w:val="Hyperlink"/>
            <w:u w:val="none"/>
          </w:rPr>
          <w:t>Website</w:t>
        </w:r>
      </w:hyperlink>
      <w:r w:rsidR="00D30B97">
        <w:t xml:space="preserve"> update </w:t>
      </w:r>
      <w:r w:rsidR="00AE4991">
        <w:t>–</w:t>
      </w:r>
      <w:r w:rsidR="00D30B97">
        <w:t xml:space="preserve"> Galen</w:t>
      </w:r>
    </w:p>
    <w:p w:rsidR="00AE4991" w:rsidRDefault="00033247" w:rsidP="00B75CA9">
      <w:pPr>
        <w:pStyle w:val="ListParagraph"/>
        <w:numPr>
          <w:ilvl w:val="0"/>
          <w:numId w:val="8"/>
        </w:numPr>
      </w:pPr>
      <w:hyperlink r:id="rId9" w:history="1">
        <w:r w:rsidR="00B75CA9" w:rsidRPr="000F07FE">
          <w:rPr>
            <w:rStyle w:val="Hyperlink"/>
          </w:rPr>
          <w:t>www.bcvisionteachers.org</w:t>
        </w:r>
      </w:hyperlink>
    </w:p>
    <w:p w:rsidR="00AE4991" w:rsidRDefault="00D10873" w:rsidP="00AE4991">
      <w:pPr>
        <w:pStyle w:val="ListParagraph"/>
        <w:numPr>
          <w:ilvl w:val="0"/>
          <w:numId w:val="8"/>
        </w:numPr>
      </w:pPr>
      <w:r>
        <w:t>The group photo of TSVIs from ProD will be posted soon</w:t>
      </w:r>
    </w:p>
    <w:p w:rsidR="00AE4991" w:rsidRDefault="00AE4991" w:rsidP="00AE4991">
      <w:pPr>
        <w:pStyle w:val="ListParagraph"/>
        <w:numPr>
          <w:ilvl w:val="0"/>
          <w:numId w:val="8"/>
        </w:numPr>
      </w:pPr>
      <w:r>
        <w:t>C</w:t>
      </w:r>
      <w:r w:rsidR="00D10873">
        <w:t xml:space="preserve">urrently working updating the method of payment in the new website </w:t>
      </w:r>
    </w:p>
    <w:p w:rsidR="00D10873" w:rsidRDefault="00D10873" w:rsidP="00AE4991">
      <w:pPr>
        <w:pStyle w:val="ListParagraph"/>
        <w:numPr>
          <w:ilvl w:val="0"/>
          <w:numId w:val="8"/>
        </w:numPr>
      </w:pPr>
      <w:r>
        <w:t>The old domain name is owned by Ellen Hsieh, working on redirecting traffic to new website by link or automatically.  BCTVA intends to reimburse Ellen for purchase of old domain.  Flo volunteered to follow up with Ellen.</w:t>
      </w:r>
    </w:p>
    <w:p w:rsidR="00564CAF" w:rsidRPr="00F80DE3" w:rsidRDefault="00564CAF" w:rsidP="00AE4991">
      <w:pPr>
        <w:rPr>
          <w:rStyle w:val="Heading2Char"/>
          <w:rFonts w:asciiTheme="minorHAnsi" w:hAnsiTheme="minorHAnsi" w:cstheme="minorHAnsi"/>
          <w:smallCaps/>
          <w:color w:val="auto"/>
        </w:rPr>
      </w:pPr>
      <w:r>
        <w:rPr>
          <w:rStyle w:val="Heading2Char"/>
        </w:rPr>
        <w:t xml:space="preserve">Unfinished Business:  </w:t>
      </w:r>
      <w:r w:rsidR="00B75CA9">
        <w:rPr>
          <w:rStyle w:val="Heading2Char"/>
        </w:rPr>
        <w:t xml:space="preserve">Julie and </w:t>
      </w:r>
      <w:r w:rsidR="00B75CA9" w:rsidRPr="008F7A02">
        <w:rPr>
          <w:rStyle w:val="Heading2Char"/>
        </w:rPr>
        <w:t xml:space="preserve">Tammy </w:t>
      </w:r>
      <w:r w:rsidR="00F80DE3" w:rsidRPr="008F7A02">
        <w:rPr>
          <w:rStyle w:val="Heading2Char"/>
          <w:rFonts w:asciiTheme="minorHAnsi" w:hAnsiTheme="minorHAnsi" w:cstheme="minorHAnsi"/>
          <w:smallCaps/>
          <w:color w:val="auto"/>
          <w:sz w:val="22"/>
          <w:szCs w:val="22"/>
        </w:rPr>
        <w:t>TABLED</w:t>
      </w:r>
    </w:p>
    <w:p w:rsidR="00AE4991" w:rsidRDefault="00564CAF" w:rsidP="00AE4991">
      <w:r>
        <w:rPr>
          <w:rStyle w:val="Heading2Char"/>
        </w:rPr>
        <w:t>N</w:t>
      </w:r>
      <w:r w:rsidR="00E63326" w:rsidRPr="00AE4991">
        <w:rPr>
          <w:rStyle w:val="Heading2Char"/>
        </w:rPr>
        <w:t>ew Business:</w:t>
      </w:r>
      <w:r w:rsidR="00E63326">
        <w:t xml:space="preserve">  </w:t>
      </w:r>
    </w:p>
    <w:p w:rsidR="00AE4991" w:rsidRDefault="00564CAF" w:rsidP="00564CAF">
      <w:pPr>
        <w:pStyle w:val="ListParagraph"/>
        <w:numPr>
          <w:ilvl w:val="1"/>
          <w:numId w:val="8"/>
        </w:numPr>
      </w:pPr>
      <w:r>
        <w:t>Membership:  Tabled</w:t>
      </w:r>
    </w:p>
    <w:p w:rsidR="00564CAF" w:rsidRDefault="00564CAF" w:rsidP="00564CAF">
      <w:pPr>
        <w:pStyle w:val="ListParagraph"/>
        <w:numPr>
          <w:ilvl w:val="1"/>
          <w:numId w:val="8"/>
        </w:numPr>
      </w:pPr>
      <w:r>
        <w:t>New Curriculum:  Tabled</w:t>
      </w:r>
    </w:p>
    <w:p w:rsidR="00564CAF" w:rsidRDefault="00564CAF" w:rsidP="00564CAF">
      <w:pPr>
        <w:pStyle w:val="ListParagraph"/>
        <w:numPr>
          <w:ilvl w:val="1"/>
          <w:numId w:val="8"/>
        </w:numPr>
      </w:pPr>
      <w:r>
        <w:t>Ideas/Inspiration:  Tabled</w:t>
      </w:r>
    </w:p>
    <w:p w:rsidR="00AE4991" w:rsidRDefault="00727D60" w:rsidP="00AE4991">
      <w:pPr>
        <w:pStyle w:val="ListParagraph"/>
        <w:numPr>
          <w:ilvl w:val="1"/>
          <w:numId w:val="8"/>
        </w:numPr>
      </w:pPr>
      <w:r>
        <w:t xml:space="preserve">The role of the TSVI as specialist teacher within the climate of building capacity – Discussion </w:t>
      </w:r>
    </w:p>
    <w:p w:rsidR="00564CAF" w:rsidRDefault="00B75CA9" w:rsidP="00564CAF">
      <w:pPr>
        <w:pStyle w:val="ListParagraph"/>
        <w:numPr>
          <w:ilvl w:val="2"/>
          <w:numId w:val="8"/>
        </w:numPr>
      </w:pPr>
      <w:r>
        <w:t>N</w:t>
      </w:r>
      <w:r w:rsidR="00564CAF">
        <w:t xml:space="preserve">eed to revamp publicity and recruitment materials to increase both public awareness,  and </w:t>
      </w:r>
      <w:r>
        <w:t xml:space="preserve">increase </w:t>
      </w:r>
      <w:r w:rsidR="00564CAF">
        <w:t>administrative</w:t>
      </w:r>
      <w:r>
        <w:t xml:space="preserve">/institutional </w:t>
      </w:r>
      <w:r w:rsidR="00564CAF">
        <w:t xml:space="preserve">awareness </w:t>
      </w:r>
      <w:r>
        <w:t xml:space="preserve">around caseload numbers and FTEs. </w:t>
      </w:r>
    </w:p>
    <w:p w:rsidR="00564CAF" w:rsidRDefault="00B75CA9" w:rsidP="00564CAF">
      <w:pPr>
        <w:pStyle w:val="ListParagraph"/>
        <w:numPr>
          <w:ilvl w:val="2"/>
          <w:numId w:val="8"/>
        </w:numPr>
      </w:pPr>
      <w:r>
        <w:t>Discussion of benefits and misuses of caseload analysis tool.  Old caseload review method too dependent on acuity and field input;  revised 5-step process will be more data driven and aligned to Canadian National Standards.</w:t>
      </w:r>
    </w:p>
    <w:p w:rsidR="00B75CA9" w:rsidRDefault="00B75CA9" w:rsidP="00564CAF">
      <w:pPr>
        <w:pStyle w:val="ListParagraph"/>
        <w:numPr>
          <w:ilvl w:val="2"/>
          <w:numId w:val="8"/>
        </w:numPr>
      </w:pPr>
      <w:r>
        <w:t>TSVI role shifting to more of an “accessibility facilitator”  benefitting Tier 2 and Tier 1 students as well as our own caseloads.</w:t>
      </w:r>
    </w:p>
    <w:p w:rsidR="00B75CA9" w:rsidRDefault="00B75CA9" w:rsidP="00564CAF">
      <w:pPr>
        <w:pStyle w:val="ListParagraph"/>
        <w:numPr>
          <w:ilvl w:val="2"/>
          <w:numId w:val="8"/>
        </w:numPr>
      </w:pPr>
      <w:r>
        <w:t>Methods to increase administrative/institutional knowledge of TSVI role</w:t>
      </w:r>
      <w:r w:rsidR="009827B0">
        <w:t xml:space="preserve"> discussed</w:t>
      </w:r>
      <w:r>
        <w:t>:</w:t>
      </w:r>
    </w:p>
    <w:p w:rsidR="00B75CA9" w:rsidRDefault="00B75CA9" w:rsidP="00B75CA9">
      <w:pPr>
        <w:pStyle w:val="ListParagraph"/>
        <w:numPr>
          <w:ilvl w:val="3"/>
          <w:numId w:val="8"/>
        </w:numPr>
      </w:pPr>
      <w:r>
        <w:t>Invite admin to shadow a lesson?</w:t>
      </w:r>
      <w:r w:rsidR="009827B0">
        <w:t xml:space="preserve">  (Take Our Administrators to Work Day)</w:t>
      </w:r>
    </w:p>
    <w:p w:rsidR="00B75CA9" w:rsidRDefault="00B75CA9" w:rsidP="00B75CA9">
      <w:pPr>
        <w:pStyle w:val="ListParagraph"/>
        <w:numPr>
          <w:ilvl w:val="3"/>
          <w:numId w:val="8"/>
        </w:numPr>
      </w:pPr>
      <w:r>
        <w:t>Facilitate creation of parent advocacy group</w:t>
      </w:r>
      <w:r w:rsidR="009827B0">
        <w:t>?</w:t>
      </w:r>
    </w:p>
    <w:p w:rsidR="009827B0" w:rsidRDefault="009827B0" w:rsidP="009827B0">
      <w:pPr>
        <w:pStyle w:val="ListParagraph"/>
        <w:numPr>
          <w:ilvl w:val="3"/>
          <w:numId w:val="8"/>
        </w:numPr>
      </w:pPr>
      <w:r>
        <w:t>PSA within BCTF?</w:t>
      </w:r>
    </w:p>
    <w:p w:rsidR="00C919EE" w:rsidRDefault="004153E4" w:rsidP="00AE4991">
      <w:pPr>
        <w:pStyle w:val="ListParagraph"/>
        <w:numPr>
          <w:ilvl w:val="1"/>
          <w:numId w:val="8"/>
        </w:numPr>
      </w:pPr>
      <w:r>
        <w:t>Disabilities and Rehabilitation Conference: Gail and Mary</w:t>
      </w:r>
    </w:p>
    <w:p w:rsidR="009827B0" w:rsidRDefault="009827B0" w:rsidP="009827B0">
      <w:pPr>
        <w:pStyle w:val="ListParagraph"/>
        <w:numPr>
          <w:ilvl w:val="2"/>
          <w:numId w:val="8"/>
        </w:numPr>
      </w:pPr>
      <w:r>
        <w:t>Takeaway from Gail and Mary’s participation in Malaysian conference in Kuala Lumpur:  Humbling!  Western presentations  on “accessible webinars”  to educators  without electricity highlighted certain privileges and entitlements.  Donations of resources we deem obsolete or of limited usefulness greatly appreciated,  but can it be difficult to locate the  recipients who can most  benefit from them.</w:t>
      </w:r>
    </w:p>
    <w:p w:rsidR="009827B0" w:rsidRDefault="009827B0" w:rsidP="009827B0">
      <w:pPr>
        <w:pStyle w:val="ListParagraph"/>
        <w:numPr>
          <w:ilvl w:val="2"/>
          <w:numId w:val="8"/>
        </w:numPr>
      </w:pPr>
      <w:r>
        <w:t>Commonality among  participants:  Everyone assembled “wants to provide something more meaningful to the lives of the disabled.”</w:t>
      </w:r>
    </w:p>
    <w:p w:rsidR="00AE4991" w:rsidRDefault="00AE4991" w:rsidP="00AE4991">
      <w:pPr>
        <w:pStyle w:val="ListParagraph"/>
        <w:ind w:left="1080"/>
      </w:pPr>
    </w:p>
    <w:p w:rsidR="00AE4991" w:rsidRDefault="004153E4" w:rsidP="00AE4991">
      <w:pPr>
        <w:pStyle w:val="Heading2"/>
      </w:pPr>
      <w:r>
        <w:lastRenderedPageBreak/>
        <w:t xml:space="preserve">Dates for </w:t>
      </w:r>
      <w:r w:rsidR="00D6693B">
        <w:t>meetings</w:t>
      </w:r>
      <w:r>
        <w:t xml:space="preserve"> in the new year (2020) </w:t>
      </w:r>
      <w:r w:rsidR="00C919EE">
        <w:t>–</w:t>
      </w:r>
    </w:p>
    <w:p w:rsidR="00AE4991" w:rsidRDefault="00564CAF" w:rsidP="00564CAF">
      <w:pPr>
        <w:pStyle w:val="ListParagraph"/>
        <w:numPr>
          <w:ilvl w:val="0"/>
          <w:numId w:val="9"/>
        </w:numPr>
      </w:pPr>
      <w:r>
        <w:t xml:space="preserve">Resolved to meet </w:t>
      </w:r>
      <w:r w:rsidR="00C919EE">
        <w:t>2</w:t>
      </w:r>
      <w:r w:rsidR="00C919EE" w:rsidRPr="00AE4991">
        <w:rPr>
          <w:vertAlign w:val="superscript"/>
        </w:rPr>
        <w:t>nd</w:t>
      </w:r>
      <w:r w:rsidR="00C919EE">
        <w:t xml:space="preserve"> </w:t>
      </w:r>
      <w:r>
        <w:t xml:space="preserve">Tuesday </w:t>
      </w:r>
      <w:r w:rsidR="00C919EE">
        <w:t xml:space="preserve"> of each month</w:t>
      </w:r>
    </w:p>
    <w:p w:rsidR="00E63326" w:rsidRDefault="00C919EE" w:rsidP="00AE4991">
      <w:pPr>
        <w:pStyle w:val="Heading2"/>
      </w:pPr>
      <w:r>
        <w:t xml:space="preserve">Adjournment </w:t>
      </w:r>
    </w:p>
    <w:p w:rsidR="00AE4991" w:rsidRDefault="00AE4991" w:rsidP="00AE4991"/>
    <w:sectPr w:rsidR="00AE499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270B" w:rsidRDefault="009D270B" w:rsidP="000B2787">
      <w:pPr>
        <w:spacing w:after="0" w:line="240" w:lineRule="auto"/>
      </w:pPr>
      <w:r>
        <w:separator/>
      </w:r>
    </w:p>
  </w:endnote>
  <w:endnote w:type="continuationSeparator" w:id="0">
    <w:p w:rsidR="009D270B" w:rsidRDefault="009D270B" w:rsidP="000B27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270B" w:rsidRDefault="009D270B" w:rsidP="000B2787">
      <w:pPr>
        <w:spacing w:after="0" w:line="240" w:lineRule="auto"/>
      </w:pPr>
      <w:r>
        <w:separator/>
      </w:r>
    </w:p>
  </w:footnote>
  <w:footnote w:type="continuationSeparator" w:id="0">
    <w:p w:rsidR="009D270B" w:rsidRDefault="009D270B" w:rsidP="000B278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3C6CDE"/>
    <w:multiLevelType w:val="hybridMultilevel"/>
    <w:tmpl w:val="81EA681E"/>
    <w:lvl w:ilvl="0" w:tplc="0FFC9E96">
      <w:start w:val="1"/>
      <w:numFmt w:val="decimal"/>
      <w:lvlText w:val="%1.)"/>
      <w:lvlJc w:val="left"/>
      <w:pPr>
        <w:ind w:left="720" w:hanging="360"/>
      </w:pPr>
      <w:rPr>
        <w:rFonts w:hint="default"/>
      </w:rPr>
    </w:lvl>
    <w:lvl w:ilvl="1" w:tplc="04090019">
      <w:start w:val="1"/>
      <w:numFmt w:val="lowerLetter"/>
      <w:lvlText w:val="%2."/>
      <w:lvlJc w:val="left"/>
      <w:pPr>
        <w:ind w:left="5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853873"/>
    <w:multiLevelType w:val="hybridMultilevel"/>
    <w:tmpl w:val="71EE586E"/>
    <w:lvl w:ilvl="0" w:tplc="6E90F0DA">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D13000"/>
    <w:multiLevelType w:val="hybridMultilevel"/>
    <w:tmpl w:val="710A1202"/>
    <w:lvl w:ilvl="0" w:tplc="4F5CFAC2">
      <w:start w:val="1"/>
      <w:numFmt w:val="lowerLetter"/>
      <w:lvlText w:val="%1."/>
      <w:lvlJc w:val="left"/>
      <w:pPr>
        <w:ind w:left="1800" w:hanging="360"/>
      </w:pPr>
      <w:rPr>
        <w:rFonts w:asciiTheme="minorHAnsi" w:eastAsiaTheme="minorHAnsi" w:hAnsiTheme="minorHAnsi" w:cstheme="minorBidi"/>
      </w:rPr>
    </w:lvl>
    <w:lvl w:ilvl="1" w:tplc="04090019">
      <w:start w:val="1"/>
      <w:numFmt w:val="lowerLetter"/>
      <w:lvlText w:val="%2."/>
      <w:lvlJc w:val="left"/>
      <w:pPr>
        <w:ind w:left="45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16044578"/>
    <w:multiLevelType w:val="hybridMultilevel"/>
    <w:tmpl w:val="880EE720"/>
    <w:lvl w:ilvl="0" w:tplc="56DC95D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49730B0"/>
    <w:multiLevelType w:val="hybridMultilevel"/>
    <w:tmpl w:val="FB6AAB6A"/>
    <w:lvl w:ilvl="0" w:tplc="5E1E0E38">
      <w:start w:val="1"/>
      <w:numFmt w:val="lowerLetter"/>
      <w:lvlText w:val="%1."/>
      <w:lvlJc w:val="left"/>
      <w:pPr>
        <w:ind w:left="450" w:hanging="360"/>
      </w:pPr>
      <w:rPr>
        <w:rFonts w:hint="default"/>
      </w:rPr>
    </w:lvl>
    <w:lvl w:ilvl="1" w:tplc="04090019">
      <w:start w:val="1"/>
      <w:numFmt w:val="lowerLetter"/>
      <w:lvlText w:val="%2."/>
      <w:lvlJc w:val="left"/>
      <w:pPr>
        <w:ind w:left="45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 w15:restartNumberingAfterBreak="0">
    <w:nsid w:val="694B2472"/>
    <w:multiLevelType w:val="hybridMultilevel"/>
    <w:tmpl w:val="1C3C70A0"/>
    <w:lvl w:ilvl="0" w:tplc="AC42FA9E">
      <w:start w:val="1"/>
      <w:numFmt w:val="lowerLetter"/>
      <w:lvlText w:val="%1."/>
      <w:lvlJc w:val="left"/>
      <w:pPr>
        <w:ind w:left="450" w:hanging="360"/>
      </w:pPr>
      <w:rPr>
        <w:rFonts w:hint="default"/>
      </w:rPr>
    </w:lvl>
    <w:lvl w:ilvl="1" w:tplc="04090019">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6" w15:restartNumberingAfterBreak="0">
    <w:nsid w:val="6C8612F4"/>
    <w:multiLevelType w:val="hybridMultilevel"/>
    <w:tmpl w:val="26FAB060"/>
    <w:lvl w:ilvl="0" w:tplc="C97C21B2">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DC00CCB"/>
    <w:multiLevelType w:val="hybridMultilevel"/>
    <w:tmpl w:val="323C7620"/>
    <w:lvl w:ilvl="0" w:tplc="3C88C09C">
      <w:start w:val="1"/>
      <w:numFmt w:val="lowerLetter"/>
      <w:lvlText w:val="%1."/>
      <w:lvlJc w:val="left"/>
      <w:pPr>
        <w:ind w:left="450" w:hanging="360"/>
      </w:pPr>
      <w:rPr>
        <w:rFonts w:asciiTheme="minorHAnsi" w:eastAsiaTheme="minorHAnsi" w:hAnsiTheme="minorHAnsi" w:cstheme="minorBidi"/>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8" w15:restartNumberingAfterBreak="0">
    <w:nsid w:val="7EBB2C23"/>
    <w:multiLevelType w:val="hybridMultilevel"/>
    <w:tmpl w:val="A5984404"/>
    <w:lvl w:ilvl="0" w:tplc="5658ED0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8"/>
  </w:num>
  <w:num w:numId="3">
    <w:abstractNumId w:val="3"/>
  </w:num>
  <w:num w:numId="4">
    <w:abstractNumId w:val="7"/>
  </w:num>
  <w:num w:numId="5">
    <w:abstractNumId w:val="6"/>
  </w:num>
  <w:num w:numId="6">
    <w:abstractNumId w:val="1"/>
  </w:num>
  <w:num w:numId="7">
    <w:abstractNumId w:val="4"/>
  </w:num>
  <w:num w:numId="8">
    <w:abstractNumId w:val="2"/>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4950"/>
    <w:rsid w:val="00033247"/>
    <w:rsid w:val="000B2787"/>
    <w:rsid w:val="00144950"/>
    <w:rsid w:val="001670BB"/>
    <w:rsid w:val="00187550"/>
    <w:rsid w:val="001958D1"/>
    <w:rsid w:val="00197AF6"/>
    <w:rsid w:val="001D46AF"/>
    <w:rsid w:val="00367454"/>
    <w:rsid w:val="004153E4"/>
    <w:rsid w:val="00425BB3"/>
    <w:rsid w:val="00564CAF"/>
    <w:rsid w:val="0057037A"/>
    <w:rsid w:val="00601E96"/>
    <w:rsid w:val="0064332D"/>
    <w:rsid w:val="006D3EBB"/>
    <w:rsid w:val="00727D60"/>
    <w:rsid w:val="008F7A02"/>
    <w:rsid w:val="00921344"/>
    <w:rsid w:val="009827B0"/>
    <w:rsid w:val="009D270B"/>
    <w:rsid w:val="00A56416"/>
    <w:rsid w:val="00AE4991"/>
    <w:rsid w:val="00B75CA9"/>
    <w:rsid w:val="00C4573C"/>
    <w:rsid w:val="00C919EE"/>
    <w:rsid w:val="00D10873"/>
    <w:rsid w:val="00D30B97"/>
    <w:rsid w:val="00D6693B"/>
    <w:rsid w:val="00DB4869"/>
    <w:rsid w:val="00E63326"/>
    <w:rsid w:val="00E80C4D"/>
    <w:rsid w:val="00E90C79"/>
    <w:rsid w:val="00F2690F"/>
    <w:rsid w:val="00F80DE3"/>
    <w:rsid w:val="00FA004D"/>
    <w:rsid w:val="00FD7F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7E6B58B3-BA99-453C-8424-E350C8DEC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E4991"/>
    <w:pPr>
      <w:keepNext/>
      <w:keepLines/>
      <w:spacing w:before="240" w:after="0"/>
      <w:outlineLvl w:val="0"/>
    </w:pPr>
    <w:rPr>
      <w:rFonts w:asciiTheme="majorHAnsi" w:eastAsiaTheme="majorEastAsia" w:hAnsiTheme="majorHAnsi" w:cstheme="majorBidi"/>
      <w:color w:val="0070C0"/>
      <w:sz w:val="32"/>
      <w:szCs w:val="32"/>
    </w:rPr>
  </w:style>
  <w:style w:type="paragraph" w:styleId="Heading2">
    <w:name w:val="heading 2"/>
    <w:basedOn w:val="Normal"/>
    <w:next w:val="Normal"/>
    <w:link w:val="Heading2Char"/>
    <w:uiPriority w:val="9"/>
    <w:unhideWhenUsed/>
    <w:qFormat/>
    <w:rsid w:val="00AE499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AE499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4950"/>
    <w:pPr>
      <w:ind w:left="720"/>
      <w:contextualSpacing/>
    </w:pPr>
  </w:style>
  <w:style w:type="paragraph" w:styleId="Header">
    <w:name w:val="header"/>
    <w:basedOn w:val="Normal"/>
    <w:link w:val="HeaderChar"/>
    <w:uiPriority w:val="99"/>
    <w:unhideWhenUsed/>
    <w:rsid w:val="000B27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2787"/>
  </w:style>
  <w:style w:type="paragraph" w:styleId="Footer">
    <w:name w:val="footer"/>
    <w:basedOn w:val="Normal"/>
    <w:link w:val="FooterChar"/>
    <w:uiPriority w:val="99"/>
    <w:unhideWhenUsed/>
    <w:rsid w:val="000B27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2787"/>
  </w:style>
  <w:style w:type="character" w:styleId="Hyperlink">
    <w:name w:val="Hyperlink"/>
    <w:basedOn w:val="DefaultParagraphFont"/>
    <w:uiPriority w:val="99"/>
    <w:unhideWhenUsed/>
    <w:rsid w:val="00AE4991"/>
    <w:rPr>
      <w:color w:val="0563C1" w:themeColor="hyperlink"/>
      <w:u w:val="single"/>
    </w:rPr>
  </w:style>
  <w:style w:type="character" w:customStyle="1" w:styleId="UnresolvedMention">
    <w:name w:val="Unresolved Mention"/>
    <w:basedOn w:val="DefaultParagraphFont"/>
    <w:uiPriority w:val="99"/>
    <w:semiHidden/>
    <w:unhideWhenUsed/>
    <w:rsid w:val="00AE4991"/>
    <w:rPr>
      <w:color w:val="605E5C"/>
      <w:shd w:val="clear" w:color="auto" w:fill="E1DFDD"/>
    </w:rPr>
  </w:style>
  <w:style w:type="character" w:customStyle="1" w:styleId="Heading1Char">
    <w:name w:val="Heading 1 Char"/>
    <w:basedOn w:val="DefaultParagraphFont"/>
    <w:link w:val="Heading1"/>
    <w:uiPriority w:val="9"/>
    <w:rsid w:val="00AE4991"/>
    <w:rPr>
      <w:rFonts w:asciiTheme="majorHAnsi" w:eastAsiaTheme="majorEastAsia" w:hAnsiTheme="majorHAnsi" w:cstheme="majorBidi"/>
      <w:color w:val="0070C0"/>
      <w:sz w:val="32"/>
      <w:szCs w:val="32"/>
    </w:rPr>
  </w:style>
  <w:style w:type="character" w:customStyle="1" w:styleId="Heading2Char">
    <w:name w:val="Heading 2 Char"/>
    <w:basedOn w:val="DefaultParagraphFont"/>
    <w:link w:val="Heading2"/>
    <w:uiPriority w:val="9"/>
    <w:rsid w:val="00AE4991"/>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AE4991"/>
    <w:rPr>
      <w:rFonts w:asciiTheme="majorHAnsi" w:eastAsiaTheme="majorEastAsia" w:hAnsiTheme="majorHAnsi" w:cstheme="majorBidi"/>
      <w:color w:val="1F4D78" w:themeColor="accent1" w:themeShade="7F"/>
      <w:sz w:val="24"/>
      <w:szCs w:val="24"/>
    </w:rPr>
  </w:style>
  <w:style w:type="character" w:styleId="FollowedHyperlink">
    <w:name w:val="FollowedHyperlink"/>
    <w:basedOn w:val="DefaultParagraphFont"/>
    <w:uiPriority w:val="99"/>
    <w:semiHidden/>
    <w:unhideWhenUsed/>
    <w:rsid w:val="00AE499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2352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cvisionteachers.org" TargetMode="External"/><Relationship Id="rId3" Type="http://schemas.openxmlformats.org/officeDocument/2006/relationships/settings" Target="settings.xml"/><Relationship Id="rId7" Type="http://schemas.openxmlformats.org/officeDocument/2006/relationships/hyperlink" Target="mailto:outreach@prcvi.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bcvisionteacher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570</Words>
  <Characters>3250</Characters>
  <Application>Microsoft Office Word</Application>
  <DocSecurity>4</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Chilliwack School District</Company>
  <LinksUpToDate>false</LinksUpToDate>
  <CharactersWithSpaces>3813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Anderson</dc:creator>
  <cp:keywords/>
  <dc:description/>
  <cp:lastModifiedBy>Gail Gilchrist</cp:lastModifiedBy>
  <cp:revision>2</cp:revision>
  <dcterms:created xsi:type="dcterms:W3CDTF">2019-11-06T18:55:00Z</dcterms:created>
  <dcterms:modified xsi:type="dcterms:W3CDTF">2019-11-06T18:55:00Z</dcterms:modified>
</cp:coreProperties>
</file>